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CA" w:rsidRPr="008E36C0" w:rsidRDefault="006C52CA" w:rsidP="006C52CA">
      <w:pPr>
        <w:jc w:val="center"/>
        <w:rPr>
          <w:noProof/>
          <w:sz w:val="32"/>
          <w:u w:val="single"/>
        </w:rPr>
      </w:pPr>
      <w:r w:rsidRPr="008E36C0">
        <w:rPr>
          <w:noProof/>
          <w:sz w:val="32"/>
          <w:u w:val="single"/>
        </w:rPr>
        <w:t>HOGAR RECIPIENT OF JAMES B. HUNTER HUMAN RIGHTS AWARD FROM ARLINGTON COUNTY HUMAN RIGHTS COMMISSION</w:t>
      </w:r>
    </w:p>
    <w:p w:rsidR="006C52CA" w:rsidRPr="008E36C0" w:rsidRDefault="008E36C0" w:rsidP="008E36C0">
      <w:pPr>
        <w:jc w:val="center"/>
        <w:rPr>
          <w:noProof/>
          <w:sz w:val="32"/>
        </w:rPr>
      </w:pPr>
      <w:hyperlink r:id="rId5" w:history="1">
        <w:r w:rsidRPr="008E36C0">
          <w:rPr>
            <w:rStyle w:val="Hyperlink"/>
            <w:noProof/>
            <w:sz w:val="32"/>
          </w:rPr>
          <w:t>Human Rights Award Winners</w:t>
        </w:r>
      </w:hyperlink>
      <w:bookmarkStart w:id="0" w:name="_GoBack"/>
      <w:bookmarkEnd w:id="0"/>
    </w:p>
    <w:p w:rsidR="006C52CA" w:rsidRDefault="006C52CA">
      <w:pPr>
        <w:rPr>
          <w:noProof/>
        </w:rPr>
      </w:pPr>
    </w:p>
    <w:p w:rsidR="00C35DA1" w:rsidRDefault="006C52CA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bperez\Desktop\Arlington County Human Rights Award Ceremony 12.9.15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erez\Desktop\Arlington County Human Rights Award Ceremony 12.9.15\IMG_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CA"/>
    <w:rsid w:val="006C52CA"/>
    <w:rsid w:val="008E36C0"/>
    <w:rsid w:val="008E3EEA"/>
    <w:rsid w:val="00D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ewsroom.arlingtonva.us/release/2015-human-rights-award-winners-announc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Arlington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Hammond</dc:creator>
  <cp:lastModifiedBy>Sabra Li</cp:lastModifiedBy>
  <cp:revision>2</cp:revision>
  <dcterms:created xsi:type="dcterms:W3CDTF">2015-12-16T21:16:00Z</dcterms:created>
  <dcterms:modified xsi:type="dcterms:W3CDTF">2015-12-16T21:16:00Z</dcterms:modified>
</cp:coreProperties>
</file>